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B3" w:rsidRDefault="005A0A12" w:rsidP="005A0A12">
      <w:pPr>
        <w:jc w:val="right"/>
      </w:pPr>
      <w:r>
        <w:t>Утверждено Общим Собранием</w:t>
      </w:r>
    </w:p>
    <w:p w:rsidR="005A0A12" w:rsidRDefault="005A0A12" w:rsidP="005A0A12">
      <w:pPr>
        <w:jc w:val="right"/>
      </w:pPr>
      <w:r>
        <w:t>Членов ТСЖ «_________________________»</w:t>
      </w:r>
    </w:p>
    <w:p w:rsidR="005A0A12" w:rsidRDefault="005A0A12" w:rsidP="005A0A12">
      <w:pPr>
        <w:jc w:val="right"/>
      </w:pPr>
      <w:r>
        <w:t>Протокол Общего собрания членов ТСЖ</w:t>
      </w:r>
    </w:p>
    <w:p w:rsidR="005A0A12" w:rsidRDefault="005A0A12" w:rsidP="005A0A12">
      <w:pPr>
        <w:jc w:val="right"/>
      </w:pPr>
      <w:r>
        <w:t>№_____ от «_</w:t>
      </w:r>
      <w:proofErr w:type="gramStart"/>
      <w:r>
        <w:t>_»_</w:t>
      </w:r>
      <w:proofErr w:type="gramEnd"/>
      <w:r>
        <w:t>________201___ г.</w:t>
      </w:r>
    </w:p>
    <w:p w:rsidR="005A0A12" w:rsidRDefault="005A0A12" w:rsidP="005A0A12">
      <w:pPr>
        <w:jc w:val="right"/>
      </w:pPr>
      <w:r>
        <w:t>Председатель правления ТСЖ</w:t>
      </w:r>
    </w:p>
    <w:p w:rsidR="005A0A12" w:rsidRDefault="005A0A12" w:rsidP="005A0A12">
      <w:pPr>
        <w:jc w:val="right"/>
      </w:pPr>
      <w:r>
        <w:t>_________________(__________________)</w:t>
      </w:r>
    </w:p>
    <w:p w:rsidR="005A0A12" w:rsidRDefault="005A0A12" w:rsidP="005A0A12">
      <w:pPr>
        <w:jc w:val="center"/>
      </w:pPr>
    </w:p>
    <w:p w:rsidR="005A0A12" w:rsidRDefault="005A0A12" w:rsidP="005A0A12">
      <w:pPr>
        <w:jc w:val="center"/>
      </w:pPr>
    </w:p>
    <w:p w:rsidR="005A0A12" w:rsidRDefault="005A0A12" w:rsidP="005A0A12">
      <w:pPr>
        <w:jc w:val="center"/>
      </w:pPr>
    </w:p>
    <w:p w:rsidR="005A0A12" w:rsidRDefault="005A0A12" w:rsidP="005A0A12">
      <w:pPr>
        <w:jc w:val="center"/>
      </w:pPr>
      <w:r>
        <w:t>ПОЛОЖЕНИЕ</w:t>
      </w:r>
    </w:p>
    <w:p w:rsidR="005A0A12" w:rsidRDefault="005A0A12" w:rsidP="005A0A12">
      <w:pPr>
        <w:jc w:val="center"/>
      </w:pPr>
      <w:r>
        <w:t>О порядке приеме-передачи дел</w:t>
      </w:r>
    </w:p>
    <w:p w:rsidR="005A0A12" w:rsidRDefault="005A0A12" w:rsidP="005A0A12">
      <w:pPr>
        <w:jc w:val="center"/>
      </w:pPr>
      <w:r>
        <w:t>При смене Главного бухгалтера /бухгалтера/бухгалтерской компании</w:t>
      </w:r>
    </w:p>
    <w:p w:rsidR="005A0A12" w:rsidRDefault="005A0A12" w:rsidP="005A0A12">
      <w:pPr>
        <w:jc w:val="center"/>
      </w:pPr>
      <w:r>
        <w:t xml:space="preserve">Товарищества Собственников Жилья </w:t>
      </w:r>
    </w:p>
    <w:p w:rsidR="005A0A12" w:rsidRDefault="005A0A12" w:rsidP="005A0A12">
      <w:pPr>
        <w:jc w:val="center"/>
      </w:pPr>
      <w:r>
        <w:t>«__________________________»</w:t>
      </w:r>
    </w:p>
    <w:p w:rsidR="005A0A12" w:rsidRDefault="005A0A12" w:rsidP="005A0A12">
      <w:pPr>
        <w:jc w:val="center"/>
      </w:pPr>
    </w:p>
    <w:p w:rsidR="005A0A12" w:rsidRDefault="005A0A12" w:rsidP="005A0A12">
      <w:pPr>
        <w:jc w:val="center"/>
      </w:pPr>
    </w:p>
    <w:p w:rsidR="005A0A12" w:rsidRDefault="005A0A12" w:rsidP="005A0A12">
      <w:pPr>
        <w:jc w:val="center"/>
      </w:pPr>
    </w:p>
    <w:p w:rsidR="005A0A12" w:rsidRDefault="005A0A12" w:rsidP="005A0A12">
      <w:pPr>
        <w:jc w:val="center"/>
      </w:pPr>
    </w:p>
    <w:p w:rsidR="005A0A12" w:rsidRDefault="005A0A12" w:rsidP="005A0A12">
      <w:pPr>
        <w:jc w:val="center"/>
      </w:pPr>
    </w:p>
    <w:p w:rsidR="005A0A12" w:rsidRDefault="005A0A12" w:rsidP="005A0A12">
      <w:pPr>
        <w:jc w:val="center"/>
      </w:pPr>
    </w:p>
    <w:p w:rsidR="005A0A12" w:rsidRDefault="005A0A12" w:rsidP="005A0A12">
      <w:pPr>
        <w:jc w:val="center"/>
      </w:pPr>
    </w:p>
    <w:p w:rsidR="005A0A12" w:rsidRDefault="005A0A12" w:rsidP="005A0A12">
      <w:pPr>
        <w:jc w:val="center"/>
      </w:pPr>
    </w:p>
    <w:p w:rsidR="005A0A12" w:rsidRDefault="005A0A12" w:rsidP="005A0A12">
      <w:pPr>
        <w:jc w:val="center"/>
      </w:pPr>
    </w:p>
    <w:p w:rsidR="005A0A12" w:rsidRDefault="005A0A12" w:rsidP="005A0A12">
      <w:pPr>
        <w:jc w:val="center"/>
      </w:pPr>
    </w:p>
    <w:p w:rsidR="005A0A12" w:rsidRDefault="005A0A12" w:rsidP="005A0A12">
      <w:pPr>
        <w:jc w:val="center"/>
      </w:pPr>
    </w:p>
    <w:p w:rsidR="005A0A12" w:rsidRDefault="005A0A12" w:rsidP="005A0A12">
      <w:pPr>
        <w:jc w:val="center"/>
      </w:pPr>
    </w:p>
    <w:p w:rsidR="005A0A12" w:rsidRDefault="005A0A12" w:rsidP="005A0A12">
      <w:pPr>
        <w:jc w:val="center"/>
      </w:pPr>
    </w:p>
    <w:p w:rsidR="005A0A12" w:rsidRDefault="005A0A12" w:rsidP="005A0A12">
      <w:pPr>
        <w:jc w:val="center"/>
      </w:pPr>
    </w:p>
    <w:p w:rsidR="005A0A12" w:rsidRDefault="005A0A12" w:rsidP="005A0A12">
      <w:pPr>
        <w:jc w:val="center"/>
      </w:pPr>
    </w:p>
    <w:p w:rsidR="005A0A12" w:rsidRDefault="005A0A12" w:rsidP="005A0A12">
      <w:pPr>
        <w:jc w:val="center"/>
      </w:pPr>
    </w:p>
    <w:p w:rsidR="005A0A12" w:rsidRDefault="005A0A12" w:rsidP="005A0A12">
      <w:pPr>
        <w:jc w:val="center"/>
      </w:pPr>
    </w:p>
    <w:p w:rsidR="005A0A12" w:rsidRDefault="005A0A12" w:rsidP="005A0A12">
      <w:pPr>
        <w:jc w:val="center"/>
      </w:pPr>
    </w:p>
    <w:p w:rsidR="005A0A12" w:rsidRDefault="005A0A12" w:rsidP="005A0A12">
      <w:pPr>
        <w:jc w:val="both"/>
      </w:pPr>
      <w:r>
        <w:t>1. Прием-передача дел при смене бухгалтера / главного бухгалтера ТСЖ (далее – бухгалтер) на основании решения общего собрания членов ТСЖ или решения правления ТСЖ (далее – правления) и приказа вновь принятого бухгалтера, оформляется актом приема-передачи в двух экземплярах (Приложение к Порядку).</w:t>
      </w:r>
    </w:p>
    <w:p w:rsidR="005A0A12" w:rsidRDefault="005A0A12" w:rsidP="005A0A12">
      <w:pPr>
        <w:jc w:val="both"/>
      </w:pPr>
      <w:r>
        <w:t>2. Для приема-передачи дел по решению правления, создается комиссия в составе не</w:t>
      </w:r>
      <w:r w:rsidR="00900142">
        <w:t xml:space="preserve"> менее трех человек из числа членов правления, членов ревизионной комиссии, которые избирают из своего состава председателя.</w:t>
      </w:r>
    </w:p>
    <w:p w:rsidR="00900142" w:rsidRDefault="00900142" w:rsidP="005A0A12">
      <w:pPr>
        <w:jc w:val="both"/>
      </w:pPr>
      <w:r>
        <w:t xml:space="preserve">3. Комиссия может привлекать: на бесплатной или платной (по решению </w:t>
      </w:r>
      <w:proofErr w:type="gramStart"/>
      <w:r>
        <w:t>общего  собрания</w:t>
      </w:r>
      <w:proofErr w:type="gramEnd"/>
      <w:r w:rsidR="002877EC">
        <w:t xml:space="preserve"> ТСЖ</w:t>
      </w:r>
      <w:r>
        <w:t>) основе, к своей работе спец</w:t>
      </w:r>
      <w:r w:rsidR="009C1403">
        <w:t>иалистов, финансово-экономической, кадровой, правовой и других видов деятельности.</w:t>
      </w:r>
    </w:p>
    <w:p w:rsidR="009C1403" w:rsidRDefault="009C1403" w:rsidP="005A0A12">
      <w:pPr>
        <w:jc w:val="both"/>
      </w:pPr>
      <w:r>
        <w:t>4. В соответствии с настоящим Порядком акт приема-передачи должен содержать следующие обязательные данные при смене бухгалтере:</w:t>
      </w:r>
    </w:p>
    <w:p w:rsidR="009C1403" w:rsidRDefault="009C1403" w:rsidP="009C1403">
      <w:pPr>
        <w:pStyle w:val="a7"/>
        <w:numPr>
          <w:ilvl w:val="0"/>
          <w:numId w:val="1"/>
        </w:numPr>
        <w:jc w:val="both"/>
      </w:pPr>
      <w:r>
        <w:t>Сведения о штатной численности, укомплектованности кадрами, наличии вакантных должностей ТСЖ;</w:t>
      </w:r>
    </w:p>
    <w:p w:rsidR="009C1403" w:rsidRDefault="009C1403" w:rsidP="009C1403">
      <w:pPr>
        <w:pStyle w:val="a7"/>
        <w:numPr>
          <w:ilvl w:val="0"/>
          <w:numId w:val="1"/>
        </w:numPr>
        <w:jc w:val="both"/>
      </w:pPr>
      <w:r>
        <w:t>Сведения об основных (плановых и внеплановых) мероприятиях текущего года, в том числе не завершенных к моменту передачи дел</w:t>
      </w:r>
    </w:p>
    <w:p w:rsidR="009C1403" w:rsidRDefault="009C1403" w:rsidP="009C1403">
      <w:pPr>
        <w:pStyle w:val="a7"/>
        <w:numPr>
          <w:ilvl w:val="0"/>
          <w:numId w:val="1"/>
        </w:numPr>
        <w:jc w:val="both"/>
      </w:pPr>
      <w:r>
        <w:t>Перечень имущества, стоящего на балансе ТСЖ</w:t>
      </w:r>
    </w:p>
    <w:p w:rsidR="009C1403" w:rsidRDefault="009C1403" w:rsidP="009C1403">
      <w:pPr>
        <w:pStyle w:val="a7"/>
        <w:numPr>
          <w:ilvl w:val="0"/>
          <w:numId w:val="1"/>
        </w:numPr>
        <w:jc w:val="both"/>
      </w:pPr>
      <w:r>
        <w:t>Утвержденную смету доходов и расходов ТСЖ</w:t>
      </w:r>
    </w:p>
    <w:p w:rsidR="009C1403" w:rsidRDefault="009C1403" w:rsidP="009C1403">
      <w:pPr>
        <w:pStyle w:val="a7"/>
        <w:numPr>
          <w:ilvl w:val="0"/>
          <w:numId w:val="1"/>
        </w:numPr>
        <w:jc w:val="both"/>
      </w:pPr>
      <w:r>
        <w:t>Сведения об исполнении сметы доходов и расходов средств ТСЖ, в разрезе статей экономической классификации</w:t>
      </w:r>
    </w:p>
    <w:p w:rsidR="009C1403" w:rsidRDefault="009C1403" w:rsidP="009C1403">
      <w:pPr>
        <w:pStyle w:val="a7"/>
        <w:numPr>
          <w:ilvl w:val="0"/>
          <w:numId w:val="1"/>
        </w:numPr>
        <w:jc w:val="both"/>
      </w:pPr>
      <w:r>
        <w:t>Сведения о состоянии бухгалтерского и налогового учета</w:t>
      </w:r>
    </w:p>
    <w:p w:rsidR="009C1403" w:rsidRDefault="003A62F8" w:rsidP="009C1403">
      <w:pPr>
        <w:pStyle w:val="a7"/>
        <w:numPr>
          <w:ilvl w:val="0"/>
          <w:numId w:val="1"/>
        </w:numPr>
        <w:jc w:val="both"/>
      </w:pPr>
      <w:r>
        <w:t>Сведения о сданных отчетах на _____________________20__ г</w:t>
      </w:r>
    </w:p>
    <w:p w:rsidR="003A62F8" w:rsidRDefault="003A62F8" w:rsidP="009C1403">
      <w:pPr>
        <w:pStyle w:val="a7"/>
        <w:numPr>
          <w:ilvl w:val="0"/>
          <w:numId w:val="1"/>
        </w:numPr>
        <w:jc w:val="both"/>
      </w:pPr>
      <w:proofErr w:type="gramStart"/>
      <w:r>
        <w:t>Сведения  о</w:t>
      </w:r>
      <w:proofErr w:type="gramEnd"/>
      <w:r>
        <w:t xml:space="preserve"> дебиторской и кредиторской задолженности</w:t>
      </w:r>
    </w:p>
    <w:p w:rsidR="00B25793" w:rsidRDefault="00B25793" w:rsidP="009C1403">
      <w:pPr>
        <w:pStyle w:val="a7"/>
        <w:numPr>
          <w:ilvl w:val="0"/>
          <w:numId w:val="1"/>
        </w:numPr>
        <w:jc w:val="both"/>
      </w:pPr>
      <w:r>
        <w:t>Договора-обязательства</w:t>
      </w:r>
    </w:p>
    <w:p w:rsidR="00B25793" w:rsidRDefault="00B25793" w:rsidP="009C1403">
      <w:pPr>
        <w:pStyle w:val="a7"/>
        <w:numPr>
          <w:ilvl w:val="0"/>
          <w:numId w:val="1"/>
        </w:numPr>
        <w:jc w:val="both"/>
      </w:pPr>
      <w:r>
        <w:t xml:space="preserve">Сведения о состоянии финансовой и кассовой дисциплины ТСЖ, на основании данных бухгалтерской отчетности </w:t>
      </w:r>
    </w:p>
    <w:p w:rsidR="00B25793" w:rsidRDefault="00B25793" w:rsidP="009C1403">
      <w:pPr>
        <w:pStyle w:val="a7"/>
        <w:numPr>
          <w:ilvl w:val="0"/>
          <w:numId w:val="1"/>
        </w:numPr>
        <w:jc w:val="both"/>
      </w:pPr>
      <w:r>
        <w:t>Документы по основным средствам</w:t>
      </w:r>
    </w:p>
    <w:p w:rsidR="00B25793" w:rsidRDefault="00B25793" w:rsidP="00B25793">
      <w:pPr>
        <w:jc w:val="both"/>
      </w:pPr>
      <w:r>
        <w:t>5. Акт приема-передачи подписывается сдающим, принимающим дела должностным лицом, председателем комиссии и членами комиссии. Возражения по акту, если они имеются, излагаются в письменной форме и прилагаются к акту.</w:t>
      </w:r>
    </w:p>
    <w:p w:rsidR="00B25793" w:rsidRDefault="00B25793" w:rsidP="00B25793">
      <w:pPr>
        <w:jc w:val="both"/>
      </w:pPr>
      <w:r>
        <w:t xml:space="preserve">6. В случае обнаружения при приеме-передаче дел фактов нарушения финансовой дисциплины, несоответствия перечня имущества, стоящего на балансе ТСЖ, </w:t>
      </w:r>
      <w:proofErr w:type="gramStart"/>
      <w:r>
        <w:t>с  фактическим</w:t>
      </w:r>
      <w:proofErr w:type="gramEnd"/>
      <w:r>
        <w:t xml:space="preserve"> его наличием и других недостатков в работе ТСЖ председатель выносит данный вопрос на общее собрание собственников помещений дома, для  принятия решения о назначении дополнительных проверок и (или) привлечении виновных лиц к ответственности с Российским законодательством.</w:t>
      </w:r>
    </w:p>
    <w:p w:rsidR="00B25793" w:rsidRDefault="00B25793" w:rsidP="00B25793">
      <w:pPr>
        <w:jc w:val="both"/>
      </w:pPr>
      <w:r>
        <w:t>7. Прием-передача дел должна быть закончена в двухнедельный срок.</w:t>
      </w:r>
    </w:p>
    <w:p w:rsidR="00B25793" w:rsidRDefault="00B25793" w:rsidP="00B25793">
      <w:pPr>
        <w:jc w:val="both"/>
      </w:pPr>
      <w:r>
        <w:t>8. Первый экземпляр остается в ТСЖ, второй экземпляр акта приема-передачи дел выдается предыдущему сотруднику.</w:t>
      </w:r>
    </w:p>
    <w:p w:rsidR="00B25793" w:rsidRDefault="00B25793" w:rsidP="00B25793">
      <w:pPr>
        <w:jc w:val="both"/>
      </w:pPr>
    </w:p>
    <w:p w:rsidR="003A62F8" w:rsidRDefault="003A62F8" w:rsidP="00B25793">
      <w:pPr>
        <w:pStyle w:val="a7"/>
        <w:ind w:left="1430"/>
        <w:jc w:val="both"/>
      </w:pPr>
      <w:bookmarkStart w:id="0" w:name="_GoBack"/>
      <w:bookmarkEnd w:id="0"/>
      <w:r>
        <w:t xml:space="preserve"> </w:t>
      </w:r>
    </w:p>
    <w:sectPr w:rsidR="003A62F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B3" w:rsidRDefault="00CF0EB3" w:rsidP="005A0A12">
      <w:pPr>
        <w:spacing w:after="0" w:line="240" w:lineRule="auto"/>
      </w:pPr>
      <w:r>
        <w:separator/>
      </w:r>
    </w:p>
  </w:endnote>
  <w:endnote w:type="continuationSeparator" w:id="0">
    <w:p w:rsidR="00CF0EB3" w:rsidRDefault="00CF0EB3" w:rsidP="005A0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B3" w:rsidRDefault="00CF0EB3" w:rsidP="005A0A12">
      <w:pPr>
        <w:spacing w:after="0" w:line="240" w:lineRule="auto"/>
      </w:pPr>
      <w:r>
        <w:separator/>
      </w:r>
    </w:p>
  </w:footnote>
  <w:footnote w:type="continuationSeparator" w:id="0">
    <w:p w:rsidR="00CF0EB3" w:rsidRDefault="00CF0EB3" w:rsidP="005A0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12" w:rsidRPr="005A0A12" w:rsidRDefault="005A0A12">
    <w:pPr>
      <w:pStyle w:val="a3"/>
    </w:pPr>
    <w:r w:rsidRPr="005A0A12">
      <w:t>Положение о порядке приема-передачи дел при смене главного бухгалтера/бухгалтера/бухгалтерской компании ТСЖ «_____________________»</w:t>
    </w:r>
  </w:p>
  <w:p w:rsidR="005A0A12" w:rsidRDefault="005A0A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53293"/>
    <w:multiLevelType w:val="hybridMultilevel"/>
    <w:tmpl w:val="E026C30E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9D"/>
    <w:rsid w:val="0001116D"/>
    <w:rsid w:val="00026388"/>
    <w:rsid w:val="00026F23"/>
    <w:rsid w:val="000367C7"/>
    <w:rsid w:val="0004287F"/>
    <w:rsid w:val="00043AAF"/>
    <w:rsid w:val="000472B3"/>
    <w:rsid w:val="0005284C"/>
    <w:rsid w:val="000545B1"/>
    <w:rsid w:val="00070F2E"/>
    <w:rsid w:val="00092E4D"/>
    <w:rsid w:val="000936BA"/>
    <w:rsid w:val="00094349"/>
    <w:rsid w:val="00097FC8"/>
    <w:rsid w:val="000B41D0"/>
    <w:rsid w:val="000B4712"/>
    <w:rsid w:val="000B63E6"/>
    <w:rsid w:val="000C2791"/>
    <w:rsid w:val="000C34E6"/>
    <w:rsid w:val="000C6B35"/>
    <w:rsid w:val="000D0AB1"/>
    <w:rsid w:val="000D1827"/>
    <w:rsid w:val="000D18DD"/>
    <w:rsid w:val="000D2A34"/>
    <w:rsid w:val="000D2C19"/>
    <w:rsid w:val="000D45E4"/>
    <w:rsid w:val="000D4AD5"/>
    <w:rsid w:val="000D7AEF"/>
    <w:rsid w:val="000E136E"/>
    <w:rsid w:val="000E3F7E"/>
    <w:rsid w:val="000E4ECF"/>
    <w:rsid w:val="000F0A65"/>
    <w:rsid w:val="000F3900"/>
    <w:rsid w:val="000F4621"/>
    <w:rsid w:val="0010144F"/>
    <w:rsid w:val="00101D0C"/>
    <w:rsid w:val="00104E8F"/>
    <w:rsid w:val="0011788C"/>
    <w:rsid w:val="00121BC9"/>
    <w:rsid w:val="001347D8"/>
    <w:rsid w:val="0013652E"/>
    <w:rsid w:val="001405A9"/>
    <w:rsid w:val="00147FAA"/>
    <w:rsid w:val="001509B3"/>
    <w:rsid w:val="00165A6A"/>
    <w:rsid w:val="00167008"/>
    <w:rsid w:val="001715F1"/>
    <w:rsid w:val="00173324"/>
    <w:rsid w:val="0018257F"/>
    <w:rsid w:val="001867A3"/>
    <w:rsid w:val="00187E36"/>
    <w:rsid w:val="00191763"/>
    <w:rsid w:val="00196E14"/>
    <w:rsid w:val="001976D2"/>
    <w:rsid w:val="001A741A"/>
    <w:rsid w:val="001A7D6C"/>
    <w:rsid w:val="001B2EE3"/>
    <w:rsid w:val="001C1B76"/>
    <w:rsid w:val="001D0884"/>
    <w:rsid w:val="001D2B33"/>
    <w:rsid w:val="001E6932"/>
    <w:rsid w:val="001F38D7"/>
    <w:rsid w:val="001F4613"/>
    <w:rsid w:val="001F5631"/>
    <w:rsid w:val="00205469"/>
    <w:rsid w:val="002264C4"/>
    <w:rsid w:val="00233A65"/>
    <w:rsid w:val="00236B36"/>
    <w:rsid w:val="0025024B"/>
    <w:rsid w:val="0025081C"/>
    <w:rsid w:val="00252C29"/>
    <w:rsid w:val="0025508E"/>
    <w:rsid w:val="00257090"/>
    <w:rsid w:val="00262066"/>
    <w:rsid w:val="00272492"/>
    <w:rsid w:val="0027429B"/>
    <w:rsid w:val="002764E9"/>
    <w:rsid w:val="00276558"/>
    <w:rsid w:val="002805A1"/>
    <w:rsid w:val="0028211E"/>
    <w:rsid w:val="00283195"/>
    <w:rsid w:val="002877EC"/>
    <w:rsid w:val="0029380B"/>
    <w:rsid w:val="002A0E70"/>
    <w:rsid w:val="002C0B4D"/>
    <w:rsid w:val="002C2D5E"/>
    <w:rsid w:val="002C6A0A"/>
    <w:rsid w:val="002F1819"/>
    <w:rsid w:val="002F770B"/>
    <w:rsid w:val="00304DCA"/>
    <w:rsid w:val="003073C2"/>
    <w:rsid w:val="0032048E"/>
    <w:rsid w:val="00321390"/>
    <w:rsid w:val="0033402D"/>
    <w:rsid w:val="00337910"/>
    <w:rsid w:val="003411BD"/>
    <w:rsid w:val="0034181B"/>
    <w:rsid w:val="00356476"/>
    <w:rsid w:val="0035766E"/>
    <w:rsid w:val="00357ED2"/>
    <w:rsid w:val="00360C6A"/>
    <w:rsid w:val="0036304E"/>
    <w:rsid w:val="00367A98"/>
    <w:rsid w:val="003777F7"/>
    <w:rsid w:val="00382135"/>
    <w:rsid w:val="00383BF5"/>
    <w:rsid w:val="00390A1C"/>
    <w:rsid w:val="00391FE8"/>
    <w:rsid w:val="00394784"/>
    <w:rsid w:val="003956EF"/>
    <w:rsid w:val="003A240E"/>
    <w:rsid w:val="003A53B8"/>
    <w:rsid w:val="003A62F8"/>
    <w:rsid w:val="003B436A"/>
    <w:rsid w:val="003B5352"/>
    <w:rsid w:val="003B5B38"/>
    <w:rsid w:val="003C0FF9"/>
    <w:rsid w:val="003C1861"/>
    <w:rsid w:val="003C293C"/>
    <w:rsid w:val="003C6F9D"/>
    <w:rsid w:val="003D193D"/>
    <w:rsid w:val="003D1E75"/>
    <w:rsid w:val="003D272A"/>
    <w:rsid w:val="003D36E2"/>
    <w:rsid w:val="003D6C03"/>
    <w:rsid w:val="003E1091"/>
    <w:rsid w:val="003E1AB8"/>
    <w:rsid w:val="003F185E"/>
    <w:rsid w:val="003F5BC5"/>
    <w:rsid w:val="00403FCE"/>
    <w:rsid w:val="00405916"/>
    <w:rsid w:val="00412769"/>
    <w:rsid w:val="00415D49"/>
    <w:rsid w:val="004161F8"/>
    <w:rsid w:val="00421B9A"/>
    <w:rsid w:val="00423331"/>
    <w:rsid w:val="0042452C"/>
    <w:rsid w:val="0042511C"/>
    <w:rsid w:val="00436FE9"/>
    <w:rsid w:val="0045055D"/>
    <w:rsid w:val="00451940"/>
    <w:rsid w:val="00451AC4"/>
    <w:rsid w:val="004553D0"/>
    <w:rsid w:val="0046734B"/>
    <w:rsid w:val="0049261B"/>
    <w:rsid w:val="004941E4"/>
    <w:rsid w:val="004A3668"/>
    <w:rsid w:val="004A6518"/>
    <w:rsid w:val="004B339C"/>
    <w:rsid w:val="004B7E79"/>
    <w:rsid w:val="004C4477"/>
    <w:rsid w:val="004C59E3"/>
    <w:rsid w:val="004D1AB7"/>
    <w:rsid w:val="004D30F8"/>
    <w:rsid w:val="004D6A43"/>
    <w:rsid w:val="004E35F0"/>
    <w:rsid w:val="004E6204"/>
    <w:rsid w:val="004E786C"/>
    <w:rsid w:val="004F3486"/>
    <w:rsid w:val="004F4548"/>
    <w:rsid w:val="005009DD"/>
    <w:rsid w:val="00500C92"/>
    <w:rsid w:val="0050385B"/>
    <w:rsid w:val="005049B8"/>
    <w:rsid w:val="00510665"/>
    <w:rsid w:val="00512C96"/>
    <w:rsid w:val="00516931"/>
    <w:rsid w:val="00516D31"/>
    <w:rsid w:val="00521876"/>
    <w:rsid w:val="00522D33"/>
    <w:rsid w:val="00531699"/>
    <w:rsid w:val="00532E8B"/>
    <w:rsid w:val="005367A5"/>
    <w:rsid w:val="0053790D"/>
    <w:rsid w:val="00542F54"/>
    <w:rsid w:val="00552654"/>
    <w:rsid w:val="005528B4"/>
    <w:rsid w:val="0055355C"/>
    <w:rsid w:val="00553A54"/>
    <w:rsid w:val="00553AFE"/>
    <w:rsid w:val="00553BCB"/>
    <w:rsid w:val="0055765B"/>
    <w:rsid w:val="0058640E"/>
    <w:rsid w:val="00592351"/>
    <w:rsid w:val="00594A22"/>
    <w:rsid w:val="005A0A12"/>
    <w:rsid w:val="005A212E"/>
    <w:rsid w:val="005A54FE"/>
    <w:rsid w:val="005A7A4E"/>
    <w:rsid w:val="005B1146"/>
    <w:rsid w:val="005B48A9"/>
    <w:rsid w:val="005C2D16"/>
    <w:rsid w:val="005C3883"/>
    <w:rsid w:val="005C4B80"/>
    <w:rsid w:val="005C5581"/>
    <w:rsid w:val="005D0AA4"/>
    <w:rsid w:val="005D3376"/>
    <w:rsid w:val="005D3ABB"/>
    <w:rsid w:val="005D3AD0"/>
    <w:rsid w:val="005D7D5A"/>
    <w:rsid w:val="005E223E"/>
    <w:rsid w:val="005E5854"/>
    <w:rsid w:val="0060132C"/>
    <w:rsid w:val="00601EA1"/>
    <w:rsid w:val="006067D3"/>
    <w:rsid w:val="00613821"/>
    <w:rsid w:val="00614793"/>
    <w:rsid w:val="00617225"/>
    <w:rsid w:val="00623C42"/>
    <w:rsid w:val="006256C5"/>
    <w:rsid w:val="00633B87"/>
    <w:rsid w:val="00642016"/>
    <w:rsid w:val="006443AD"/>
    <w:rsid w:val="0065344C"/>
    <w:rsid w:val="00664ACE"/>
    <w:rsid w:val="00667CD4"/>
    <w:rsid w:val="0067016F"/>
    <w:rsid w:val="00680346"/>
    <w:rsid w:val="006817E4"/>
    <w:rsid w:val="00682E73"/>
    <w:rsid w:val="00686E6F"/>
    <w:rsid w:val="006920C5"/>
    <w:rsid w:val="006A0499"/>
    <w:rsid w:val="006A0C56"/>
    <w:rsid w:val="006A18CA"/>
    <w:rsid w:val="006A682D"/>
    <w:rsid w:val="006C1B0A"/>
    <w:rsid w:val="006C3E54"/>
    <w:rsid w:val="006D21C8"/>
    <w:rsid w:val="006D2B1E"/>
    <w:rsid w:val="006D7645"/>
    <w:rsid w:val="006D7E59"/>
    <w:rsid w:val="006E272F"/>
    <w:rsid w:val="006E352C"/>
    <w:rsid w:val="006E73A8"/>
    <w:rsid w:val="006F6682"/>
    <w:rsid w:val="006F7FE1"/>
    <w:rsid w:val="007039BB"/>
    <w:rsid w:val="007045A2"/>
    <w:rsid w:val="00722DD3"/>
    <w:rsid w:val="0073696C"/>
    <w:rsid w:val="007426CF"/>
    <w:rsid w:val="00747189"/>
    <w:rsid w:val="007475F3"/>
    <w:rsid w:val="00747905"/>
    <w:rsid w:val="007554D0"/>
    <w:rsid w:val="00761580"/>
    <w:rsid w:val="00774898"/>
    <w:rsid w:val="0078437A"/>
    <w:rsid w:val="007957E7"/>
    <w:rsid w:val="00796086"/>
    <w:rsid w:val="007A3C3E"/>
    <w:rsid w:val="007A4E4D"/>
    <w:rsid w:val="007A7B8E"/>
    <w:rsid w:val="007C18F7"/>
    <w:rsid w:val="007C1D3C"/>
    <w:rsid w:val="007C2FD1"/>
    <w:rsid w:val="007D2C85"/>
    <w:rsid w:val="007D3F77"/>
    <w:rsid w:val="007D7AAA"/>
    <w:rsid w:val="007D7ECB"/>
    <w:rsid w:val="007E4946"/>
    <w:rsid w:val="007E4E31"/>
    <w:rsid w:val="007E5484"/>
    <w:rsid w:val="007F2DC9"/>
    <w:rsid w:val="00803F4A"/>
    <w:rsid w:val="00813198"/>
    <w:rsid w:val="00815A1C"/>
    <w:rsid w:val="008261F5"/>
    <w:rsid w:val="00827EA4"/>
    <w:rsid w:val="008302ED"/>
    <w:rsid w:val="008333DF"/>
    <w:rsid w:val="00834074"/>
    <w:rsid w:val="00836C5C"/>
    <w:rsid w:val="0084691C"/>
    <w:rsid w:val="00852CF4"/>
    <w:rsid w:val="00853343"/>
    <w:rsid w:val="00853A4E"/>
    <w:rsid w:val="00855C41"/>
    <w:rsid w:val="0085739C"/>
    <w:rsid w:val="0086728E"/>
    <w:rsid w:val="00867A92"/>
    <w:rsid w:val="0088148F"/>
    <w:rsid w:val="0088596D"/>
    <w:rsid w:val="0089118E"/>
    <w:rsid w:val="008A18D1"/>
    <w:rsid w:val="008A693D"/>
    <w:rsid w:val="008B0E1C"/>
    <w:rsid w:val="008B462B"/>
    <w:rsid w:val="008D6FFF"/>
    <w:rsid w:val="008E66A8"/>
    <w:rsid w:val="008F0BCF"/>
    <w:rsid w:val="008F4D5A"/>
    <w:rsid w:val="008F6CAD"/>
    <w:rsid w:val="00900142"/>
    <w:rsid w:val="009147AF"/>
    <w:rsid w:val="00914F4D"/>
    <w:rsid w:val="00920C89"/>
    <w:rsid w:val="00924E5A"/>
    <w:rsid w:val="0092521B"/>
    <w:rsid w:val="0092666C"/>
    <w:rsid w:val="009400A0"/>
    <w:rsid w:val="0094516E"/>
    <w:rsid w:val="009513B5"/>
    <w:rsid w:val="00951C9D"/>
    <w:rsid w:val="0095429C"/>
    <w:rsid w:val="00954E0A"/>
    <w:rsid w:val="009562F7"/>
    <w:rsid w:val="00971DB9"/>
    <w:rsid w:val="00972947"/>
    <w:rsid w:val="00992369"/>
    <w:rsid w:val="009940A5"/>
    <w:rsid w:val="00995B0F"/>
    <w:rsid w:val="009B0265"/>
    <w:rsid w:val="009B2CA1"/>
    <w:rsid w:val="009B2E4A"/>
    <w:rsid w:val="009C1403"/>
    <w:rsid w:val="009C31AF"/>
    <w:rsid w:val="009C410A"/>
    <w:rsid w:val="009C5DBD"/>
    <w:rsid w:val="009F08BD"/>
    <w:rsid w:val="009F711D"/>
    <w:rsid w:val="00A00207"/>
    <w:rsid w:val="00A01E0E"/>
    <w:rsid w:val="00A02162"/>
    <w:rsid w:val="00A23927"/>
    <w:rsid w:val="00A242CD"/>
    <w:rsid w:val="00A672CA"/>
    <w:rsid w:val="00A72EF4"/>
    <w:rsid w:val="00A81669"/>
    <w:rsid w:val="00A901A8"/>
    <w:rsid w:val="00A97DB0"/>
    <w:rsid w:val="00AA23C9"/>
    <w:rsid w:val="00AB399D"/>
    <w:rsid w:val="00AB54D1"/>
    <w:rsid w:val="00AD678A"/>
    <w:rsid w:val="00AD6C7E"/>
    <w:rsid w:val="00AE291D"/>
    <w:rsid w:val="00AE5309"/>
    <w:rsid w:val="00AE61D5"/>
    <w:rsid w:val="00AF2A34"/>
    <w:rsid w:val="00AF4EBA"/>
    <w:rsid w:val="00B03548"/>
    <w:rsid w:val="00B10263"/>
    <w:rsid w:val="00B118CC"/>
    <w:rsid w:val="00B1511F"/>
    <w:rsid w:val="00B2089B"/>
    <w:rsid w:val="00B25793"/>
    <w:rsid w:val="00B329E0"/>
    <w:rsid w:val="00B37F65"/>
    <w:rsid w:val="00B47C47"/>
    <w:rsid w:val="00B56EAE"/>
    <w:rsid w:val="00B64590"/>
    <w:rsid w:val="00B66A88"/>
    <w:rsid w:val="00B80981"/>
    <w:rsid w:val="00B80BDC"/>
    <w:rsid w:val="00B81224"/>
    <w:rsid w:val="00B862E2"/>
    <w:rsid w:val="00B92199"/>
    <w:rsid w:val="00BB7E66"/>
    <w:rsid w:val="00BD2E3A"/>
    <w:rsid w:val="00BE29CB"/>
    <w:rsid w:val="00BF1829"/>
    <w:rsid w:val="00BF3C45"/>
    <w:rsid w:val="00BF43D7"/>
    <w:rsid w:val="00BF4BBE"/>
    <w:rsid w:val="00C0068F"/>
    <w:rsid w:val="00C1609E"/>
    <w:rsid w:val="00C205CF"/>
    <w:rsid w:val="00C25CF7"/>
    <w:rsid w:val="00C3118B"/>
    <w:rsid w:val="00C36DD4"/>
    <w:rsid w:val="00C60EF7"/>
    <w:rsid w:val="00C659F0"/>
    <w:rsid w:val="00C73A82"/>
    <w:rsid w:val="00C75065"/>
    <w:rsid w:val="00C77B1C"/>
    <w:rsid w:val="00C77D51"/>
    <w:rsid w:val="00C804C2"/>
    <w:rsid w:val="00C9116E"/>
    <w:rsid w:val="00C9437F"/>
    <w:rsid w:val="00CA4C18"/>
    <w:rsid w:val="00CD2939"/>
    <w:rsid w:val="00CF09F7"/>
    <w:rsid w:val="00CF0EB3"/>
    <w:rsid w:val="00CF40FB"/>
    <w:rsid w:val="00CF5F0F"/>
    <w:rsid w:val="00CF7215"/>
    <w:rsid w:val="00D01F8E"/>
    <w:rsid w:val="00D030B9"/>
    <w:rsid w:val="00D0592B"/>
    <w:rsid w:val="00D060AB"/>
    <w:rsid w:val="00D10DF9"/>
    <w:rsid w:val="00D16F8B"/>
    <w:rsid w:val="00D2233A"/>
    <w:rsid w:val="00D32C02"/>
    <w:rsid w:val="00D3603D"/>
    <w:rsid w:val="00D42D4C"/>
    <w:rsid w:val="00D4425E"/>
    <w:rsid w:val="00D52505"/>
    <w:rsid w:val="00D63393"/>
    <w:rsid w:val="00D64DA5"/>
    <w:rsid w:val="00D65015"/>
    <w:rsid w:val="00D70FBB"/>
    <w:rsid w:val="00D75478"/>
    <w:rsid w:val="00D76DCF"/>
    <w:rsid w:val="00D811A5"/>
    <w:rsid w:val="00D8167A"/>
    <w:rsid w:val="00D90C2A"/>
    <w:rsid w:val="00D90D64"/>
    <w:rsid w:val="00D964A2"/>
    <w:rsid w:val="00DA272B"/>
    <w:rsid w:val="00DB15A9"/>
    <w:rsid w:val="00DB166B"/>
    <w:rsid w:val="00DB314E"/>
    <w:rsid w:val="00DC50DF"/>
    <w:rsid w:val="00DC53C7"/>
    <w:rsid w:val="00DC6556"/>
    <w:rsid w:val="00DE3538"/>
    <w:rsid w:val="00DE48FF"/>
    <w:rsid w:val="00DF5A12"/>
    <w:rsid w:val="00E02A6C"/>
    <w:rsid w:val="00E04E48"/>
    <w:rsid w:val="00E27438"/>
    <w:rsid w:val="00E302E7"/>
    <w:rsid w:val="00E36482"/>
    <w:rsid w:val="00E44B83"/>
    <w:rsid w:val="00E511E5"/>
    <w:rsid w:val="00E56044"/>
    <w:rsid w:val="00E76356"/>
    <w:rsid w:val="00E828E7"/>
    <w:rsid w:val="00E8416E"/>
    <w:rsid w:val="00E87485"/>
    <w:rsid w:val="00E90538"/>
    <w:rsid w:val="00E95C57"/>
    <w:rsid w:val="00EB281C"/>
    <w:rsid w:val="00EC6148"/>
    <w:rsid w:val="00ED4323"/>
    <w:rsid w:val="00EE1031"/>
    <w:rsid w:val="00EE385A"/>
    <w:rsid w:val="00EE3D0D"/>
    <w:rsid w:val="00EF2351"/>
    <w:rsid w:val="00EF3581"/>
    <w:rsid w:val="00EF38DB"/>
    <w:rsid w:val="00EF468C"/>
    <w:rsid w:val="00EF7CC2"/>
    <w:rsid w:val="00F123BC"/>
    <w:rsid w:val="00F3261A"/>
    <w:rsid w:val="00F450F0"/>
    <w:rsid w:val="00F50A66"/>
    <w:rsid w:val="00F5194E"/>
    <w:rsid w:val="00F56898"/>
    <w:rsid w:val="00F570D7"/>
    <w:rsid w:val="00F6085B"/>
    <w:rsid w:val="00F70FFB"/>
    <w:rsid w:val="00F71DF2"/>
    <w:rsid w:val="00F91D57"/>
    <w:rsid w:val="00F95AEF"/>
    <w:rsid w:val="00F96F48"/>
    <w:rsid w:val="00FA1802"/>
    <w:rsid w:val="00FA3E59"/>
    <w:rsid w:val="00FB39DA"/>
    <w:rsid w:val="00FB6A41"/>
    <w:rsid w:val="00FC2E6B"/>
    <w:rsid w:val="00FE224D"/>
    <w:rsid w:val="00FE5228"/>
    <w:rsid w:val="00FF391C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AF83"/>
  <w15:chartTrackingRefBased/>
  <w15:docId w15:val="{D20FA4B0-6BC6-4C84-B1B2-29BF182B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0A12"/>
  </w:style>
  <w:style w:type="paragraph" w:styleId="a5">
    <w:name w:val="footer"/>
    <w:basedOn w:val="a"/>
    <w:link w:val="a6"/>
    <w:uiPriority w:val="99"/>
    <w:unhideWhenUsed/>
    <w:rsid w:val="005A0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0A12"/>
  </w:style>
  <w:style w:type="paragraph" w:styleId="a7">
    <w:name w:val="List Paragraph"/>
    <w:basedOn w:val="a"/>
    <w:uiPriority w:val="34"/>
    <w:qFormat/>
    <w:rsid w:val="009C1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2019-01-14T14:18:00Z</dcterms:created>
  <dcterms:modified xsi:type="dcterms:W3CDTF">2019-01-14T16:30:00Z</dcterms:modified>
</cp:coreProperties>
</file>